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6B48" w:rsidRDefault="00A04CD6" w:rsidP="009A0C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B48">
        <w:rPr>
          <w:rFonts w:ascii="Times New Roman" w:hAnsi="Times New Roman" w:cs="Times New Roman"/>
          <w:b/>
          <w:sz w:val="28"/>
          <w:szCs w:val="28"/>
          <w:u w:val="single"/>
        </w:rPr>
        <w:t xml:space="preserve">Platelet </w:t>
      </w:r>
      <w:r w:rsidR="00487A82" w:rsidRPr="00266B48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266B48">
        <w:rPr>
          <w:rFonts w:ascii="Times New Roman" w:hAnsi="Times New Roman" w:cs="Times New Roman"/>
          <w:b/>
          <w:sz w:val="28"/>
          <w:szCs w:val="28"/>
          <w:u w:val="single"/>
        </w:rPr>
        <w:t xml:space="preserve">nhibitory </w:t>
      </w:r>
      <w:r w:rsidR="00487A82" w:rsidRPr="00266B48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266B48">
        <w:rPr>
          <w:rFonts w:ascii="Times New Roman" w:hAnsi="Times New Roman" w:cs="Times New Roman"/>
          <w:b/>
          <w:sz w:val="28"/>
          <w:szCs w:val="28"/>
          <w:u w:val="single"/>
        </w:rPr>
        <w:t xml:space="preserve">ffects of Phytochemicals:  A flow </w:t>
      </w:r>
      <w:r w:rsidR="005C413C" w:rsidRPr="00266B48">
        <w:rPr>
          <w:rFonts w:ascii="Times New Roman" w:hAnsi="Times New Roman" w:cs="Times New Roman"/>
          <w:b/>
          <w:sz w:val="28"/>
          <w:szCs w:val="28"/>
          <w:u w:val="single"/>
        </w:rPr>
        <w:t>Cytometry</w:t>
      </w:r>
      <w:r w:rsidRPr="00266B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7A82" w:rsidRPr="00266B4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266B48">
        <w:rPr>
          <w:rFonts w:ascii="Times New Roman" w:hAnsi="Times New Roman" w:cs="Times New Roman"/>
          <w:b/>
          <w:sz w:val="28"/>
          <w:szCs w:val="28"/>
          <w:u w:val="single"/>
        </w:rPr>
        <w:t>tud</w:t>
      </w:r>
      <w:r w:rsidR="005C413C" w:rsidRPr="00266B48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</w:p>
    <w:p w:rsidR="009A0C3A" w:rsidRPr="00590992" w:rsidRDefault="009A0C3A" w:rsidP="009A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15A">
        <w:rPr>
          <w:rFonts w:ascii="Times New Roman" w:eastAsia="Times New Roman" w:hAnsi="Times New Roman" w:cs="Times New Roman"/>
          <w:b/>
          <w:sz w:val="24"/>
          <w:szCs w:val="24"/>
        </w:rPr>
        <w:t>Authors:</w:t>
      </w:r>
      <w:r w:rsidRPr="00113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1A">
        <w:rPr>
          <w:rFonts w:ascii="Times New Roman" w:eastAsia="Times New Roman" w:hAnsi="Times New Roman" w:cs="Times New Roman"/>
          <w:sz w:val="24"/>
          <w:szCs w:val="24"/>
          <w:u w:val="single"/>
        </w:rPr>
        <w:t>William R. Surin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1,*</w:t>
      </w:r>
      <w:r w:rsidR="00590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90992" w:rsidRPr="009A0C3A">
        <w:rPr>
          <w:rFonts w:ascii="Times New Roman" w:eastAsia="Times New Roman" w:hAnsi="Times New Roman" w:cs="Times New Roman"/>
          <w:sz w:val="24"/>
          <w:szCs w:val="24"/>
        </w:rPr>
        <w:t>Hariprasath</w:t>
      </w:r>
      <w:proofErr w:type="spellEnd"/>
      <w:r w:rsidR="00590992" w:rsidRPr="009A0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992" w:rsidRPr="009A0C3A">
        <w:rPr>
          <w:rFonts w:ascii="Times New Roman" w:eastAsia="Times New Roman" w:hAnsi="Times New Roman" w:cs="Times New Roman"/>
          <w:sz w:val="24"/>
          <w:szCs w:val="24"/>
        </w:rPr>
        <w:t>Raghupathy</w:t>
      </w:r>
      <w:proofErr w:type="spellEnd"/>
    </w:p>
    <w:p w:rsidR="009A0C3A" w:rsidRPr="00487A82" w:rsidRDefault="009A0C3A" w:rsidP="009A0C3A">
      <w:pPr>
        <w:pStyle w:val="NormalWeb"/>
        <w:spacing w:after="0" w:line="480" w:lineRule="auto"/>
        <w:ind w:left="288" w:right="288"/>
        <w:jc w:val="center"/>
        <w:rPr>
          <w:rStyle w:val="Strong"/>
          <w:b w:val="0"/>
          <w:color w:val="0E101A"/>
        </w:rPr>
      </w:pPr>
    </w:p>
    <w:p w:rsidR="00487A82" w:rsidRPr="00487A82" w:rsidRDefault="00487A82" w:rsidP="009A0C3A">
      <w:pPr>
        <w:pStyle w:val="NormalWeb"/>
        <w:ind w:left="288" w:right="288"/>
        <w:jc w:val="both"/>
        <w:rPr>
          <w:rStyle w:val="Strong"/>
          <w:color w:val="0E101A"/>
        </w:rPr>
      </w:pPr>
      <w:r w:rsidRPr="00487A82">
        <w:rPr>
          <w:rStyle w:val="Strong"/>
          <w:color w:val="0E101A"/>
        </w:rPr>
        <w:t>Authors &amp; Affiliations:</w:t>
      </w:r>
    </w:p>
    <w:p w:rsidR="009A0C3A" w:rsidRDefault="00487A82" w:rsidP="009A0C3A">
      <w:pPr>
        <w:pStyle w:val="NormalWeb"/>
        <w:ind w:left="630" w:right="288"/>
        <w:jc w:val="both"/>
        <w:rPr>
          <w:rStyle w:val="Strong"/>
          <w:b w:val="0"/>
          <w:color w:val="0E101A"/>
        </w:rPr>
      </w:pPr>
      <w:proofErr w:type="spellStart"/>
      <w:r w:rsidRPr="00487A82">
        <w:rPr>
          <w:rStyle w:val="Strong"/>
          <w:b w:val="0"/>
          <w:color w:val="0E101A"/>
        </w:rPr>
        <w:t>Hariprasath</w:t>
      </w:r>
      <w:proofErr w:type="spellEnd"/>
      <w:r w:rsidRPr="00487A82">
        <w:rPr>
          <w:rStyle w:val="Strong"/>
          <w:b w:val="0"/>
          <w:color w:val="0E101A"/>
        </w:rPr>
        <w:t xml:space="preserve"> </w:t>
      </w:r>
      <w:proofErr w:type="spellStart"/>
      <w:r w:rsidRPr="00487A82">
        <w:rPr>
          <w:rStyle w:val="Strong"/>
          <w:b w:val="0"/>
          <w:color w:val="0E101A"/>
        </w:rPr>
        <w:t>Raghupathy</w:t>
      </w:r>
      <w:proofErr w:type="spellEnd"/>
      <w:r w:rsidRPr="00487A82">
        <w:rPr>
          <w:rStyle w:val="Strong"/>
          <w:b w:val="0"/>
          <w:color w:val="0E101A"/>
        </w:rPr>
        <w:t>,</w:t>
      </w:r>
      <w:r>
        <w:rPr>
          <w:rStyle w:val="Strong"/>
          <w:b w:val="0"/>
          <w:color w:val="0E101A"/>
        </w:rPr>
        <w:t xml:space="preserve"> M.Sc., </w:t>
      </w:r>
      <w:r w:rsidRPr="00487A82">
        <w:rPr>
          <w:rStyle w:val="Strong"/>
          <w:b w:val="0"/>
          <w:color w:val="0E101A"/>
        </w:rPr>
        <w:t>Department of Microbiology and Cell Biology, Indian Institute of S</w:t>
      </w:r>
      <w:r w:rsidR="00BB3F42">
        <w:rPr>
          <w:rStyle w:val="Strong"/>
          <w:b w:val="0"/>
          <w:color w:val="0E101A"/>
        </w:rPr>
        <w:t>cience, Bangalore-560012, India</w:t>
      </w:r>
      <w:r w:rsidRPr="00487A82">
        <w:rPr>
          <w:rStyle w:val="Strong"/>
          <w:b w:val="0"/>
          <w:color w:val="0E101A"/>
        </w:rPr>
        <w:t xml:space="preserve">  </w:t>
      </w:r>
    </w:p>
    <w:p w:rsidR="00487A82" w:rsidRPr="00487A82" w:rsidRDefault="00487A82" w:rsidP="009A0C3A">
      <w:pPr>
        <w:pStyle w:val="NormalWeb"/>
        <w:ind w:left="630" w:right="288"/>
        <w:jc w:val="both"/>
        <w:rPr>
          <w:rStyle w:val="Strong"/>
          <w:b w:val="0"/>
          <w:color w:val="0E101A"/>
        </w:rPr>
      </w:pPr>
      <w:r w:rsidRPr="00487A82">
        <w:rPr>
          <w:rStyle w:val="Strong"/>
          <w:b w:val="0"/>
          <w:color w:val="0E101A"/>
        </w:rPr>
        <w:t xml:space="preserve">William R. </w:t>
      </w:r>
      <w:proofErr w:type="spellStart"/>
      <w:r w:rsidRPr="00487A82">
        <w:rPr>
          <w:rStyle w:val="Strong"/>
          <w:b w:val="0"/>
          <w:color w:val="0E101A"/>
        </w:rPr>
        <w:t>Surin</w:t>
      </w:r>
      <w:proofErr w:type="spellEnd"/>
      <w:r w:rsidRPr="00487A82">
        <w:rPr>
          <w:rStyle w:val="Strong"/>
          <w:b w:val="0"/>
          <w:color w:val="0E101A"/>
        </w:rPr>
        <w:t>*</w:t>
      </w:r>
      <w:r>
        <w:rPr>
          <w:rStyle w:val="Strong"/>
          <w:b w:val="0"/>
          <w:color w:val="0E101A"/>
        </w:rPr>
        <w:t xml:space="preserve">, Ph.D., </w:t>
      </w:r>
      <w:r w:rsidRPr="00487A82">
        <w:rPr>
          <w:rStyle w:val="Strong"/>
          <w:b w:val="0"/>
          <w:color w:val="0E101A"/>
        </w:rPr>
        <w:t>Department of Microbiology and Cell Biology, Indian Institute of Science, Bangalore-560012, India</w:t>
      </w:r>
      <w:r w:rsidR="009A0C3A" w:rsidRPr="00487A82">
        <w:rPr>
          <w:rStyle w:val="Strong"/>
          <w:b w:val="0"/>
          <w:color w:val="0E101A"/>
        </w:rPr>
        <w:t>, Tel</w:t>
      </w:r>
      <w:proofErr w:type="gramStart"/>
      <w:r w:rsidRPr="00487A82">
        <w:rPr>
          <w:rStyle w:val="Strong"/>
          <w:b w:val="0"/>
          <w:color w:val="0E101A"/>
        </w:rPr>
        <w:t>:+</w:t>
      </w:r>
      <w:proofErr w:type="gramEnd"/>
      <w:r w:rsidRPr="00487A82">
        <w:rPr>
          <w:rStyle w:val="Strong"/>
          <w:b w:val="0"/>
          <w:color w:val="0E101A"/>
        </w:rPr>
        <w:t>91-80-2293</w:t>
      </w:r>
      <w:r>
        <w:rPr>
          <w:rStyle w:val="Strong"/>
          <w:b w:val="0"/>
          <w:color w:val="0E101A"/>
        </w:rPr>
        <w:t>2516</w:t>
      </w:r>
      <w:r w:rsidRPr="00487A82">
        <w:rPr>
          <w:rStyle w:val="Strong"/>
          <w:b w:val="0"/>
          <w:color w:val="0E101A"/>
        </w:rPr>
        <w:t xml:space="preserve">, Fax: +91-80-23602697,    Email: </w:t>
      </w:r>
      <w:hyperlink r:id="rId4" w:history="1">
        <w:r w:rsidRPr="00C80222">
          <w:rPr>
            <w:rStyle w:val="Hyperlink"/>
          </w:rPr>
          <w:t>wrsurin@iisc.ac.in</w:t>
        </w:r>
      </w:hyperlink>
      <w:r>
        <w:rPr>
          <w:rStyle w:val="Strong"/>
          <w:b w:val="0"/>
          <w:color w:val="0E101A"/>
        </w:rPr>
        <w:t xml:space="preserve"> (</w:t>
      </w:r>
      <w:r w:rsidRPr="00487A82">
        <w:rPr>
          <w:rStyle w:val="Strong"/>
          <w:b w:val="0"/>
          <w:color w:val="0E101A"/>
        </w:rPr>
        <w:t>*</w:t>
      </w:r>
      <w:r>
        <w:rPr>
          <w:rStyle w:val="Strong"/>
          <w:b w:val="0"/>
          <w:color w:val="0E101A"/>
        </w:rPr>
        <w:t xml:space="preserve"> </w:t>
      </w:r>
      <w:r w:rsidR="009A0C3A">
        <w:rPr>
          <w:rStyle w:val="Strong"/>
          <w:b w:val="0"/>
          <w:color w:val="0E101A"/>
        </w:rPr>
        <w:t xml:space="preserve">Presenting and </w:t>
      </w:r>
      <w:r w:rsidRPr="00487A82">
        <w:rPr>
          <w:rStyle w:val="Strong"/>
          <w:b w:val="0"/>
          <w:color w:val="0E101A"/>
        </w:rPr>
        <w:t xml:space="preserve">corresponding author </w:t>
      </w:r>
      <w:r>
        <w:rPr>
          <w:rStyle w:val="Strong"/>
          <w:b w:val="0"/>
          <w:color w:val="0E101A"/>
        </w:rPr>
        <w:t>)</w:t>
      </w:r>
    </w:p>
    <w:p w:rsidR="00487A82" w:rsidRDefault="00487A82" w:rsidP="009A0C3A">
      <w:pPr>
        <w:pStyle w:val="NormalWeb"/>
        <w:spacing w:before="0" w:beforeAutospacing="0" w:after="0" w:afterAutospacing="0" w:line="480" w:lineRule="auto"/>
        <w:ind w:left="288" w:right="288"/>
        <w:jc w:val="center"/>
        <w:rPr>
          <w:rStyle w:val="Strong"/>
          <w:color w:val="0E101A"/>
        </w:rPr>
      </w:pPr>
    </w:p>
    <w:p w:rsidR="007138BB" w:rsidRPr="00266B48" w:rsidRDefault="00266B48" w:rsidP="00266B48">
      <w:pPr>
        <w:pStyle w:val="NormalWeb"/>
        <w:spacing w:before="0" w:beforeAutospacing="0" w:after="0" w:afterAutospacing="0" w:line="480" w:lineRule="auto"/>
        <w:ind w:left="288" w:right="288"/>
        <w:jc w:val="both"/>
        <w:rPr>
          <w:color w:val="0E101A"/>
          <w:sz w:val="28"/>
          <w:szCs w:val="28"/>
        </w:rPr>
      </w:pPr>
      <w:r w:rsidRPr="00266B48">
        <w:rPr>
          <w:rStyle w:val="Strong"/>
          <w:color w:val="0E101A"/>
          <w:sz w:val="28"/>
          <w:szCs w:val="28"/>
        </w:rPr>
        <w:t>Abstract</w:t>
      </w:r>
    </w:p>
    <w:p w:rsidR="00FD35C7" w:rsidRPr="00266B48" w:rsidRDefault="00590992" w:rsidP="00266B48">
      <w:pPr>
        <w:spacing w:line="360" w:lineRule="auto"/>
        <w:ind w:left="2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latelets are essential for </w:t>
      </w:r>
      <w:proofErr w:type="spellStart"/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F73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emostasis</w:t>
      </w:r>
      <w:proofErr w:type="spellEnd"/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thrombosis. However, 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increased platelet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activation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due to various pre-disposing factors can lead to 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thrombotic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disorders like coronary artery diseases 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 stroke.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Various phytochemicals have been well studied for their biological effects such as antiviral, anticancer, </w:t>
      </w:r>
      <w:proofErr w:type="spellStart"/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immunomodulatory</w:t>
      </w:r>
      <w:proofErr w:type="spellEnd"/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anti-inflammatory, antimicrobial, anti-diabetic, anti-parasitic, and anti-HIV properties etc and possess beneficial effects for human health. 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Therefore, we undertook a study to evaluate various phytochemicals for their effect of platelet activations. W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stimulated platelet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activation 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with various 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platelet 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agonists 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like 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collagen, 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Adenosine 5′-diphosphate (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ADP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thrombin, </w:t>
      </w:r>
      <w:proofErr w:type="spellStart"/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thromboxane</w:t>
      </w:r>
      <w:proofErr w:type="spellEnd"/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4ABB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5F4ABB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5F4ABB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analogue U46619</w:t>
      </w:r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calcium </w:t>
      </w:r>
      <w:proofErr w:type="spellStart"/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ionophore</w:t>
      </w:r>
      <w:proofErr w:type="spellEnd"/>
      <w:r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A23187 and </w:t>
      </w:r>
      <w:proofErr w:type="spellStart"/>
      <w:r w:rsidR="005F4ABB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Phorbol</w:t>
      </w:r>
      <w:proofErr w:type="spellEnd"/>
      <w:r w:rsidR="005F4ABB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12-myristate 13-acetate (</w:t>
      </w:r>
      <w:r w:rsidR="00174A73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PMA</w:t>
      </w:r>
      <w:r w:rsidR="005F4ABB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73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The </w:t>
      </w:r>
      <w:r w:rsidR="00F73C02" w:rsidRPr="00F73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samples were analyzed by flow cytometer (BD FACS</w:t>
      </w:r>
      <w:r w:rsidR="00F73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3C02" w:rsidRPr="00F73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Canto</w:t>
      </w:r>
      <w:r w:rsidR="00F73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™ II</w:t>
      </w:r>
      <w:r w:rsidR="00F73C02" w:rsidRPr="00F73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to determine </w:t>
      </w:r>
      <w:r w:rsidR="00F73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level of platelet activation</w:t>
      </w:r>
      <w:r w:rsidR="00F73C02" w:rsidRPr="00F73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FD35C7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effects </w:t>
      </w:r>
      <w:proofErr w:type="spellStart"/>
      <w:r w:rsidR="00FD35C7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Epigallocatechin</w:t>
      </w:r>
      <w:proofErr w:type="spellEnd"/>
      <w:r w:rsidR="00FD35C7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D35C7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gallate</w:t>
      </w:r>
      <w:proofErr w:type="spellEnd"/>
      <w:r w:rsidR="00FD35C7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(EGCG) and </w:t>
      </w:r>
      <w:proofErr w:type="spellStart"/>
      <w:r w:rsidR="00FD35C7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betulinic</w:t>
      </w:r>
      <w:proofErr w:type="spellEnd"/>
      <w:r w:rsidR="00FD35C7" w:rsidRPr="00266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acid on various agonist induced platelet activation will be discussed. </w:t>
      </w:r>
    </w:p>
    <w:p w:rsidR="00FD35C7" w:rsidRDefault="00FD35C7" w:rsidP="00266B48">
      <w:pPr>
        <w:spacing w:line="360" w:lineRule="auto"/>
        <w:ind w:left="28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4CD6" w:rsidRPr="00487A82" w:rsidRDefault="00A04CD6" w:rsidP="009A0C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4CD6" w:rsidRPr="0048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04CD6"/>
    <w:rsid w:val="00174A73"/>
    <w:rsid w:val="00266B48"/>
    <w:rsid w:val="00487A82"/>
    <w:rsid w:val="0056198D"/>
    <w:rsid w:val="00587957"/>
    <w:rsid w:val="00590992"/>
    <w:rsid w:val="005C413C"/>
    <w:rsid w:val="005F4ABB"/>
    <w:rsid w:val="0063596E"/>
    <w:rsid w:val="007138BB"/>
    <w:rsid w:val="007F3DFC"/>
    <w:rsid w:val="008043F3"/>
    <w:rsid w:val="00804E3A"/>
    <w:rsid w:val="009A0C3A"/>
    <w:rsid w:val="00A04CD6"/>
    <w:rsid w:val="00BB3F42"/>
    <w:rsid w:val="00F73C02"/>
    <w:rsid w:val="00FD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8BB"/>
    <w:rPr>
      <w:b/>
      <w:bCs/>
    </w:rPr>
  </w:style>
  <w:style w:type="character" w:styleId="Hyperlink">
    <w:name w:val="Hyperlink"/>
    <w:basedOn w:val="DefaultParagraphFont"/>
    <w:uiPriority w:val="99"/>
    <w:unhideWhenUsed/>
    <w:rsid w:val="00487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surin@iis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Dr.Williams</dc:creator>
  <cp:lastModifiedBy>Dr.Williams</cp:lastModifiedBy>
  <cp:revision>7</cp:revision>
  <dcterms:created xsi:type="dcterms:W3CDTF">2024-09-09T07:25:00Z</dcterms:created>
  <dcterms:modified xsi:type="dcterms:W3CDTF">2024-09-09T07:33:00Z</dcterms:modified>
</cp:coreProperties>
</file>